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body>
    <w:p>
      <w:pPr>
        <w:pStyle w:val="Style3"/>
        <w:framePr w:w="9466" w:h="4999" w:hRule="exact" w:wrap="around" w:vAnchor="page" w:hAnchor="page" w:x="1221" w:y="1045"/>
        <w:widowControl w:val="0"/>
        <w:keepNext w:val="0"/>
        <w:keepLines w:val="0"/>
        <w:shd w:val="clear" w:color="auto" w:fill="auto"/>
        <w:bidi w:val="0"/>
        <w:spacing w:before="0" w:after="347"/>
        <w:ind w:left="7420" w:right="340" w:firstLine="0"/>
      </w:pPr>
      <w:r>
        <w:rPr>
          <w:lang w:val="bg-BG" w:eastAsia="bg-BG" w:bidi="bg-BG"/>
          <w:w w:val="100"/>
          <w:color w:val="000000"/>
          <w:position w:val="0"/>
        </w:rPr>
        <w:t>Образец! Приложение №1</w:t>
      </w:r>
    </w:p>
    <w:p>
      <w:pPr>
        <w:pStyle w:val="Style5"/>
        <w:numPr>
          <w:ilvl w:val="0"/>
          <w:numId w:val="1"/>
        </w:numPr>
        <w:framePr w:w="9466" w:h="4999" w:hRule="exact" w:wrap="around" w:vAnchor="page" w:hAnchor="page" w:x="1221" w:y="1045"/>
        <w:widowControl w:val="0"/>
        <w:keepNext w:val="0"/>
        <w:keepLines w:val="0"/>
        <w:shd w:val="clear" w:color="auto" w:fill="auto"/>
        <w:bidi w:val="0"/>
        <w:jc w:val="left"/>
        <w:spacing w:before="0" w:after="258" w:line="220" w:lineRule="exact"/>
        <w:ind w:left="5780" w:right="0" w:firstLine="0"/>
      </w:pPr>
      <w:r>
        <w:rPr>
          <w:lang w:val="bg-BG" w:eastAsia="bg-BG" w:bidi="bg-BG"/>
          <w:w w:val="100"/>
          <w:color w:val="000000"/>
          <w:position w:val="0"/>
        </w:rPr>
        <w:t xml:space="preserve"> схема „Училищен плод”</w:t>
      </w:r>
    </w:p>
    <w:p>
      <w:pPr>
        <w:pStyle w:val="Style5"/>
        <w:numPr>
          <w:ilvl w:val="0"/>
          <w:numId w:val="1"/>
        </w:numPr>
        <w:framePr w:w="9466" w:h="4999" w:hRule="exact" w:wrap="around" w:vAnchor="page" w:hAnchor="page" w:x="1221" w:y="1045"/>
        <w:widowControl w:val="0"/>
        <w:keepNext w:val="0"/>
        <w:keepLines w:val="0"/>
        <w:shd w:val="clear" w:color="auto" w:fill="auto"/>
        <w:bidi w:val="0"/>
        <w:jc w:val="left"/>
        <w:spacing w:before="0" w:after="256" w:line="220" w:lineRule="exact"/>
        <w:ind w:left="5780" w:right="0" w:firstLine="0"/>
      </w:pPr>
      <w:r>
        <w:rPr>
          <w:lang w:val="bg-BG" w:eastAsia="bg-BG" w:bidi="bg-BG"/>
          <w:w w:val="100"/>
          <w:color w:val="000000"/>
          <w:position w:val="0"/>
        </w:rPr>
        <w:t xml:space="preserve"> схема „Училищно мляко“</w:t>
      </w:r>
    </w:p>
    <w:p>
      <w:pPr>
        <w:pStyle w:val="Style7"/>
        <w:framePr w:w="9466" w:h="4999" w:hRule="exact" w:wrap="around" w:vAnchor="page" w:hAnchor="page" w:x="1221" w:y="1045"/>
        <w:widowControl w:val="0"/>
        <w:keepNext w:val="0"/>
        <w:keepLines w:val="0"/>
        <w:shd w:val="clear" w:color="auto" w:fill="auto"/>
        <w:bidi w:val="0"/>
        <w:spacing w:before="0" w:after="427" w:line="180" w:lineRule="exact"/>
        <w:ind w:left="200" w:right="0" w:firstLine="0"/>
      </w:pPr>
      <w:r>
        <w:rPr>
          <w:lang w:val="bg-BG" w:eastAsia="bg-BG" w:bidi="bg-BG"/>
          <w:w w:val="100"/>
          <w:color w:val="000000"/>
          <w:position w:val="0"/>
        </w:rPr>
        <w:t>/отбелязва се със знак ,Д” в съответното квадратче по коя схема се представя предложението/</w:t>
      </w:r>
    </w:p>
    <w:p>
      <w:pPr>
        <w:pStyle w:val="Style5"/>
        <w:framePr w:w="9466" w:h="4999" w:hRule="exact" w:wrap="around" w:vAnchor="page" w:hAnchor="page" w:x="1221" w:y="1045"/>
        <w:widowControl w:val="0"/>
        <w:keepNext w:val="0"/>
        <w:keepLines w:val="0"/>
        <w:shd w:val="clear" w:color="auto" w:fill="auto"/>
        <w:bidi w:val="0"/>
        <w:jc w:val="both"/>
        <w:spacing w:before="0" w:after="0" w:line="394" w:lineRule="exact"/>
        <w:ind w:left="120" w:right="0" w:firstLine="0"/>
      </w:pPr>
      <w:r>
        <w:rPr>
          <w:lang w:val="bg-BG" w:eastAsia="bg-BG" w:bidi="bg-BG"/>
          <w:w w:val="100"/>
          <w:color w:val="000000"/>
          <w:position w:val="0"/>
        </w:rPr>
        <w:t>ДО</w:t>
      </w:r>
    </w:p>
    <w:p>
      <w:pPr>
        <w:pStyle w:val="Style5"/>
        <w:framePr w:w="9466" w:h="4999" w:hRule="exact" w:wrap="around" w:vAnchor="page" w:hAnchor="page" w:x="1221" w:y="1045"/>
        <w:widowControl w:val="0"/>
        <w:keepNext w:val="0"/>
        <w:keepLines w:val="0"/>
        <w:shd w:val="clear" w:color="auto" w:fill="auto"/>
        <w:bidi w:val="0"/>
        <w:jc w:val="both"/>
        <w:spacing w:before="0" w:after="0" w:line="394" w:lineRule="exact"/>
        <w:ind w:left="120" w:right="0" w:firstLine="0"/>
      </w:pPr>
      <w:r>
        <w:rPr>
          <w:lang w:val="bg-BG" w:eastAsia="bg-BG" w:bidi="bg-BG"/>
          <w:w w:val="100"/>
          <w:color w:val="000000"/>
          <w:position w:val="0"/>
        </w:rPr>
        <w:t>ДИРЕКТОРА</w:t>
      </w:r>
    </w:p>
    <w:p>
      <w:pPr>
        <w:pStyle w:val="Style5"/>
        <w:framePr w:w="9466" w:h="4999" w:hRule="exact" w:wrap="around" w:vAnchor="page" w:hAnchor="page" w:x="1221" w:y="1045"/>
        <w:tabs>
          <w:tab w:leader="dot" w:pos="3581" w:val="left"/>
        </w:tabs>
        <w:widowControl w:val="0"/>
        <w:keepNext w:val="0"/>
        <w:keepLines w:val="0"/>
        <w:shd w:val="clear" w:color="auto" w:fill="auto"/>
        <w:bidi w:val="0"/>
        <w:jc w:val="both"/>
        <w:spacing w:before="0" w:after="0" w:line="394" w:lineRule="exact"/>
        <w:ind w:left="120" w:right="0" w:firstLine="0"/>
      </w:pPr>
      <w:r>
        <w:rPr>
          <w:lang w:val="bg-BG" w:eastAsia="bg-BG" w:bidi="bg-BG"/>
          <w:w w:val="100"/>
          <w:color w:val="000000"/>
          <w:position w:val="0"/>
        </w:rPr>
        <w:t>на</w:t>
        <w:tab/>
      </w:r>
    </w:p>
    <w:p>
      <w:pPr>
        <w:pStyle w:val="Style9"/>
        <w:framePr w:w="9466" w:h="4999" w:hRule="exact" w:wrap="around" w:vAnchor="page" w:hAnchor="page" w:x="1221" w:y="1045"/>
        <w:widowControl w:val="0"/>
        <w:keepNext w:val="0"/>
        <w:keepLines w:val="0"/>
        <w:shd w:val="clear" w:color="auto" w:fill="auto"/>
        <w:bidi w:val="0"/>
        <w:spacing w:before="0" w:after="0"/>
        <w:ind w:left="200" w:right="0" w:firstLine="0"/>
      </w:pPr>
      <w:bookmarkStart w:id="0" w:name="bookmark0"/>
      <w:r>
        <w:rPr>
          <w:lang w:val="bg-BG" w:eastAsia="bg-BG" w:bidi="bg-BG"/>
          <w:w w:val="100"/>
          <w:color w:val="000000"/>
          <w:position w:val="0"/>
        </w:rPr>
        <w:t>ПРЕДЛОЖЕНИЕ</w:t>
      </w:r>
      <w:bookmarkEnd w:id="0"/>
    </w:p>
    <w:p>
      <w:pPr>
        <w:pStyle w:val="Style5"/>
        <w:framePr w:w="9466" w:h="4999" w:hRule="exact" w:wrap="around" w:vAnchor="page" w:hAnchor="page" w:x="1221" w:y="1045"/>
        <w:widowControl w:val="0"/>
        <w:keepNext w:val="0"/>
        <w:keepLines w:val="0"/>
        <w:shd w:val="clear" w:color="auto" w:fill="auto"/>
        <w:bidi w:val="0"/>
        <w:jc w:val="center"/>
        <w:spacing w:before="0" w:after="0" w:line="557" w:lineRule="exact"/>
        <w:ind w:left="200" w:right="0" w:firstLine="0"/>
      </w:pPr>
      <w:r>
        <w:rPr>
          <w:lang w:val="bg-BG" w:eastAsia="bg-BG" w:bidi="bg-BG"/>
          <w:w w:val="100"/>
          <w:color w:val="000000"/>
          <w:position w:val="0"/>
        </w:rPr>
        <w:t>за доставка на продуктите</w:t>
      </w:r>
    </w:p>
    <w:p>
      <w:pPr>
        <w:pStyle w:val="Style11"/>
        <w:framePr w:w="8558" w:h="752" w:hRule="exact" w:wrap="around" w:vAnchor="page" w:hAnchor="page" w:x="1576" w:y="6051"/>
        <w:tabs>
          <w:tab w:leader="dot" w:pos="8558" w:val="left"/>
        </w:tabs>
        <w:widowControl w:val="0"/>
        <w:keepNext w:val="0"/>
        <w:keepLines w:val="0"/>
        <w:shd w:val="clear" w:color="auto" w:fill="auto"/>
        <w:bidi w:val="0"/>
        <w:spacing w:before="0" w:after="0"/>
        <w:ind w:left="0" w:right="0" w:firstLine="0"/>
      </w:pPr>
      <w:r>
        <w:rPr>
          <w:lang w:val="bg-BG" w:eastAsia="bg-BG" w:bidi="bg-BG"/>
          <w:w w:val="100"/>
          <w:color w:val="000000"/>
          <w:position w:val="0"/>
        </w:rPr>
        <w:t xml:space="preserve">по схемата/схемите  </w:t>
        <w:tab/>
      </w:r>
    </w:p>
    <w:p>
      <w:pPr>
        <w:pStyle w:val="Style13"/>
        <w:framePr w:w="8558" w:h="752" w:hRule="exact" w:wrap="around" w:vAnchor="page" w:hAnchor="page" w:x="1576" w:y="6051"/>
        <w:widowControl w:val="0"/>
        <w:keepNext w:val="0"/>
        <w:keepLines w:val="0"/>
        <w:shd w:val="clear" w:color="auto" w:fill="auto"/>
        <w:bidi w:val="0"/>
        <w:spacing w:before="0" w:after="0" w:line="180" w:lineRule="exact"/>
        <w:ind w:left="0" w:right="0" w:firstLine="0"/>
      </w:pPr>
      <w:r>
        <w:rPr>
          <w:lang w:val="bg-BG" w:eastAsia="bg-BG" w:bidi="bg-BG"/>
          <w:w w:val="100"/>
          <w:color w:val="000000"/>
          <w:position w:val="0"/>
        </w:rPr>
        <w:t>/посочва се схемата/схемите за които се подава предложението/</w:t>
      </w:r>
    </w:p>
    <w:p>
      <w:pPr>
        <w:pStyle w:val="Style11"/>
        <w:framePr w:wrap="around" w:vAnchor="page" w:hAnchor="page" w:x="5757" w:y="6934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bg-BG" w:eastAsia="bg-BG" w:bidi="bg-BG"/>
          <w:w w:val="100"/>
          <w:color w:val="000000"/>
          <w:position w:val="0"/>
        </w:rPr>
        <w:t>от</w:t>
      </w:r>
    </w:p>
    <w:tbl>
      <w:tblPr>
        <w:tblOverlap w:val="never"/>
        <w:tblLayout w:type="fixed"/>
        <w:jc w:val="left"/>
      </w:tblPr>
      <w:tblGrid>
        <w:gridCol w:w="2942"/>
        <w:gridCol w:w="6288"/>
      </w:tblGrid>
      <w:tr>
        <w:trPr>
          <w:trHeight w:val="1008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140" w:right="0" w:firstLine="0"/>
            </w:pPr>
            <w:r>
              <w:rPr>
                <w:rStyle w:val="CharStyle15"/>
                <w:b/>
                <w:bCs/>
              </w:rPr>
              <w:t>Наименование на заявителя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230" w:h="7963" w:wrap="around" w:vAnchor="page" w:hAnchor="page" w:x="1226" w:y="735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5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40" w:right="0" w:firstLine="0"/>
            </w:pPr>
            <w:r>
              <w:rPr>
                <w:rStyle w:val="CharStyle15"/>
                <w:b/>
                <w:bCs/>
              </w:rPr>
              <w:t>ЕИК по Булстат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3800" w:right="0" w:firstLine="0"/>
            </w:pPr>
            <w:r>
              <w:rPr>
                <w:rStyle w:val="CharStyle15"/>
                <w:b/>
                <w:bCs/>
              </w:rPr>
              <w:t>•</w:t>
            </w:r>
          </w:p>
        </w:tc>
      </w:tr>
      <w:tr>
        <w:trPr>
          <w:trHeight w:val="5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bottom"/>
          </w:tcPr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60" w:line="220" w:lineRule="exact"/>
              <w:ind w:left="140" w:right="0" w:firstLine="0"/>
            </w:pPr>
            <w:r>
              <w:rPr>
                <w:rStyle w:val="CharStyle15"/>
                <w:b/>
                <w:bCs/>
              </w:rPr>
              <w:t>Правно-организационна</w:t>
            </w:r>
          </w:p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60" w:after="0" w:line="220" w:lineRule="exact"/>
              <w:ind w:left="140" w:right="0" w:firstLine="0"/>
            </w:pPr>
            <w:r>
              <w:rPr>
                <w:rStyle w:val="CharStyle15"/>
                <w:b/>
                <w:bCs/>
              </w:rPr>
              <w:t>форма: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230" w:h="7963" w:wrap="around" w:vAnchor="page" w:hAnchor="page" w:x="1226" w:y="735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994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74" w:lineRule="exact"/>
              <w:ind w:left="140" w:right="0" w:firstLine="0"/>
            </w:pPr>
            <w:r>
              <w:rPr>
                <w:rStyle w:val="CharStyle15"/>
                <w:b/>
                <w:bCs/>
              </w:rPr>
              <w:t>Седалище и адрес на управление: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920" w:right="0" w:firstLine="0"/>
            </w:pPr>
            <w:r>
              <w:rPr>
                <w:rStyle w:val="CharStyle15"/>
                <w:b/>
                <w:bCs/>
              </w:rPr>
              <w:t>•</w:t>
            </w:r>
          </w:p>
        </w:tc>
      </w:tr>
      <w:tr>
        <w:trPr>
          <w:trHeight w:val="55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40" w:right="0" w:firstLine="0"/>
            </w:pPr>
            <w:r>
              <w:rPr>
                <w:rStyle w:val="CharStyle15"/>
                <w:b/>
                <w:bCs/>
              </w:rPr>
              <w:t>Идент. номер по ДДС: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80" w:right="0" w:firstLine="0"/>
            </w:pPr>
            <w:r>
              <w:rPr>
                <w:rStyle w:val="CharStyle15"/>
                <w:b/>
                <w:bCs/>
              </w:rPr>
              <w:t>-</w:t>
            </w:r>
          </w:p>
        </w:tc>
      </w:tr>
      <w:tr>
        <w:trPr>
          <w:trHeight w:val="1003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120" w:line="220" w:lineRule="exact"/>
              <w:ind w:left="140" w:right="0" w:firstLine="0"/>
            </w:pPr>
            <w:r>
              <w:rPr>
                <w:rStyle w:val="CharStyle15"/>
                <w:b/>
                <w:bCs/>
              </w:rPr>
              <w:t>Адрес за</w:t>
            </w:r>
          </w:p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120" w:after="0" w:line="220" w:lineRule="exact"/>
              <w:ind w:left="140" w:right="0" w:firstLine="0"/>
            </w:pPr>
            <w:r>
              <w:rPr>
                <w:rStyle w:val="CharStyle15"/>
                <w:b/>
                <w:bCs/>
              </w:rPr>
              <w:t>кореспонденция: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bottom"/>
          </w:tcPr>
          <w:p>
            <w:pPr>
              <w:pStyle w:val="Style5"/>
              <w:framePr w:w="9230" w:h="7963" w:wrap="around" w:vAnchor="page" w:hAnchor="page" w:x="1226" w:y="7355"/>
              <w:tabs>
                <w:tab w:leader="dot" w:pos="3178" w:val="left"/>
              </w:tabs>
              <w:widowControl w:val="0"/>
              <w:keepNext w:val="0"/>
              <w:keepLines w:val="0"/>
              <w:shd w:val="clear" w:color="auto" w:fill="auto"/>
              <w:bidi w:val="0"/>
              <w:jc w:val="both"/>
              <w:spacing w:before="0" w:after="0" w:line="80" w:lineRule="exact"/>
              <w:ind w:left="0" w:right="0" w:firstLine="0"/>
            </w:pPr>
            <w:r>
              <w:rPr>
                <w:rStyle w:val="CharStyle16"/>
                <w:b w:val="0"/>
                <w:bCs w:val="0"/>
              </w:rPr>
              <w:t xml:space="preserve">... . . • - </w:t>
              <w:tab/>
              <w:t xml:space="preserve"> "</w:t>
            </w:r>
          </w:p>
        </w:tc>
      </w:tr>
      <w:tr>
        <w:trPr>
          <w:trHeight w:val="542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40" w:right="0" w:firstLine="0"/>
            </w:pPr>
            <w:r>
              <w:rPr>
                <w:rStyle w:val="CharStyle15"/>
                <w:b/>
                <w:bCs/>
              </w:rPr>
              <w:t>Телефон/факс: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230" w:h="7963" w:wrap="around" w:vAnchor="page" w:hAnchor="page" w:x="1226" w:y="735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54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40" w:right="0" w:firstLine="0"/>
            </w:pPr>
            <w:r>
              <w:rPr>
                <w:rStyle w:val="CharStyle15"/>
                <w:lang w:val="en-US" w:eastAsia="en-US" w:bidi="en-US"/>
                <w:b/>
                <w:bCs/>
              </w:rPr>
              <w:t>e-mail: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center"/>
          </w:tcPr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2860" w:right="0" w:firstLine="0"/>
            </w:pPr>
            <w:r>
              <w:rPr>
                <w:rStyle w:val="CharStyle15"/>
                <w:b/>
                <w:bCs/>
              </w:rPr>
              <w:t>•</w:t>
            </w:r>
          </w:p>
        </w:tc>
      </w:tr>
      <w:tr>
        <w:trPr>
          <w:trHeight w:val="557" w:hRule="exact"/>
        </w:trPr>
        <w:tc>
          <w:tcPr>
            <w:shd w:val="clear" w:color="auto" w:fill="FFFFFF"/>
            <w:tcBorders>
              <w:left w:val="single" w:sz="4"/>
              <w:top w:val="single" w:sz="4"/>
            </w:tcBorders>
            <w:vAlign w:val="top"/>
          </w:tcPr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20" w:lineRule="exact"/>
              <w:ind w:left="140" w:right="0" w:firstLine="0"/>
            </w:pPr>
            <w:r>
              <w:rPr>
                <w:rStyle w:val="CharStyle15"/>
                <w:b/>
                <w:bCs/>
              </w:rPr>
              <w:t>Лице за контакти: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</w:tcBorders>
            <w:vAlign w:val="top"/>
          </w:tcPr>
          <w:p>
            <w:pPr>
              <w:framePr w:w="9230" w:h="7963" w:wrap="around" w:vAnchor="page" w:hAnchor="page" w:x="1226" w:y="7355"/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1661" w:hRule="exact"/>
        </w:trPr>
        <w:tc>
          <w:tcPr>
            <w:shd w:val="clear" w:color="auto" w:fill="FFFFFF"/>
            <w:tcBorders>
              <w:left w:val="single" w:sz="4"/>
              <w:top w:val="single" w:sz="4"/>
              <w:bottom w:val="single" w:sz="4"/>
            </w:tcBorders>
            <w:vAlign w:val="bottom"/>
          </w:tcPr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140" w:right="0" w:firstLine="0"/>
            </w:pPr>
            <w:r>
              <w:rPr>
                <w:rStyle w:val="CharStyle15"/>
                <w:b/>
                <w:bCs/>
              </w:rPr>
              <w:t>Вцд заявител:</w:t>
            </w:r>
          </w:p>
          <w:p>
            <w:pPr>
              <w:pStyle w:val="Style5"/>
              <w:framePr w:w="9230" w:h="7963" w:wrap="around" w:vAnchor="page" w:hAnchor="page" w:x="1226" w:y="7355"/>
              <w:widowControl w:val="0"/>
              <w:keepNext w:val="0"/>
              <w:keepLines w:val="0"/>
              <w:shd w:val="clear" w:color="auto" w:fill="auto"/>
              <w:bidi w:val="0"/>
              <w:jc w:val="left"/>
              <w:spacing w:before="0" w:after="0" w:line="269" w:lineRule="exact"/>
              <w:ind w:left="140" w:right="0" w:firstLine="0"/>
            </w:pPr>
            <w:r>
              <w:rPr>
                <w:rStyle w:val="CharStyle17"/>
                <w:b w:val="0"/>
                <w:bCs w:val="0"/>
              </w:rPr>
              <w:t>по чл. 13, ал. 1, т. 2 /ЕТ, търговско дружество, кооперация/ или по чл. 13, ал. 1, т. 3 /производител/</w:t>
            </w:r>
          </w:p>
        </w:tc>
        <w:tc>
          <w:tcPr>
            <w:shd w:val="clear" w:color="auto" w:fill="FFFFFF"/>
            <w:tcBorders>
              <w:left w:val="single" w:sz="4"/>
              <w:right w:val="single" w:sz="4"/>
              <w:top w:val="single" w:sz="4"/>
              <w:bottom w:val="single" w:sz="4"/>
            </w:tcBorders>
            <w:vAlign w:val="top"/>
          </w:tcPr>
          <w:p>
            <w:pPr>
              <w:framePr w:w="9230" w:h="7963" w:wrap="around" w:vAnchor="page" w:hAnchor="page" w:x="1226" w:y="7355"/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18"/>
        <w:framePr w:w="9019" w:h="302" w:hRule="exact" w:wrap="around" w:vAnchor="page" w:hAnchor="page" w:x="1375" w:y="15534"/>
        <w:widowControl w:val="0"/>
        <w:keepNext w:val="0"/>
        <w:keepLines w:val="0"/>
        <w:shd w:val="clear" w:color="auto" w:fill="auto"/>
        <w:bidi w:val="0"/>
        <w:jc w:val="left"/>
        <w:spacing w:before="0" w:after="0" w:line="220" w:lineRule="exact"/>
        <w:ind w:left="0" w:right="0" w:firstLine="0"/>
      </w:pPr>
      <w:r>
        <w:rPr>
          <w:lang w:val="bg-BG" w:eastAsia="bg-BG" w:bidi="bg-BG"/>
          <w:w w:val="100"/>
          <w:color w:val="000000"/>
          <w:position w:val="0"/>
        </w:rPr>
        <w:t>за доставка на продуктите по съответната схема за нуждите на Учебното заведение:</w:t>
      </w:r>
    </w:p>
    <w:p>
      <w:pPr>
        <w:pStyle w:val="Style20"/>
        <w:framePr w:w="9130" w:h="257" w:hRule="exact" w:wrap="around" w:vAnchor="page" w:hAnchor="page" w:x="1327" w:y="16134"/>
        <w:widowControl w:val="0"/>
        <w:keepNext w:val="0"/>
        <w:keepLines w:val="0"/>
        <w:shd w:val="clear" w:color="auto" w:fill="auto"/>
        <w:bidi w:val="0"/>
        <w:jc w:val="left"/>
        <w:spacing w:before="0" w:after="0" w:line="230" w:lineRule="exact"/>
        <w:ind w:left="180" w:right="0" w:firstLine="0"/>
      </w:pPr>
      <w:r>
        <w:rPr>
          <w:lang w:val="bg-BG" w:eastAsia="bg-BG" w:bidi="bg-BG"/>
          <w:w w:val="100"/>
          <w:spacing w:val="0"/>
          <w:color w:val="000000"/>
          <w:position w:val="0"/>
        </w:rPr>
        <w:t xml:space="preserve">?  ■ ■  -  -</w:t>
      </w:r>
      <w:r>
        <w:rPr>
          <w:rStyle w:val="CharStyle22"/>
        </w:rPr>
        <w:t>1</w:t>
      </w:r>
    </w:p>
    <w:p>
      <w:pPr>
        <w:widowControl w:val="0"/>
        <w:rPr>
          <w:sz w:val="2"/>
          <w:szCs w:val="2"/>
        </w:rPr>
      </w:pPr>
    </w:p>
    <w:sectPr>
      <w:footnotePr>
        <w:pos w:val="pageBottom"/>
        <w:numFmt w:val="decimal"/>
        <w:numRestart w:val="continuous"/>
      </w:footnotePr>
      <w:pgSz w:w="11906" w:h="16838"/>
      <w:pgMar w:top="0" w:left="0" w:right="0" w:bottom="0" w:header="0" w:footer="3" w:gutter="0"/>
      <w:rtlGutter w:val="0"/>
      <w:cols w:space="720"/>
      <w:noEndnote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bullet"/>
      <w:lvlText w:val="□"/>
      <w:rPr>
        <w:lang w:val="bg-BG" w:eastAsia="bg-BG" w:bidi="bg-BG"/>
        <w:b/>
        <w:bCs/>
        <w:i w:val="0"/>
        <w:iCs w:val="0"/>
        <w:u w:val="none"/>
        <w:strike w:val="0"/>
        <w:smallCaps w:val="0"/>
        <w:sz w:val="22"/>
        <w:szCs w:val="22"/>
        <w:rFonts w:ascii="Times New Roman" w:eastAsia="Times New Roman" w:hAnsi="Times New Roman" w:cs="Times New Roman"/>
        <w:w w:val="100"/>
        <w:spacing w:val="-5"/>
        <w:color w:val="000000"/>
        <w:position w:val="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zoom w:val="fullPage"/>
  <w:evenAndOddHeaders/>
  <w:footnotePr>
    <w:footnotePr>
      <w:pos w:val="pageBottom"/>
      <w:numFmt w:val="decimal"/>
      <w:numRestart w:val="continuous"/>
    </w:footnotePr>
    <w:footnote w:id="0"/>
    <w:footnote w:id="1"/>
  </w:footnotePr>
  <w:drawingGridHorizontalSpacing w:val="181"/>
  <w:drawingGridVerticalSpacing w:val="181"/>
  <w:displayHorizontalDrawingGridEvery w:val="1"/>
  <w:displayVerticalDrawingGridEvery w:val="1"/>
  <w:characterSpacingControl w:val="compressPunctuation"/>
  <w:compat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v="urn:schemas-microsoft-com:vml" xmlns:o="urn:schemas-microsoft-com:office:office" xmlns:w10="urn:schemas-microsoft-com:office:word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  <w:keepNext w:val="0"/>
        <w:keepLines w:val="0"/>
        <w:shd w:val="clear" w:color="auto" w:fill="auto"/>
        <w:bidi w:val="0"/>
        <w:jc w:val="left"/>
        <w:spacing w:before="0" w:after="0" w:line="240" w:lineRule="auto"/>
        <w:ind w:left="0" w:right="0" w:firstLine="0"/>
      </w:pPr>
    </w:pPrDefault>
  </w:docDefaults>
  <w:style w:type="paragraph" w:default="1" w:styleId="Normal">
    <w:name w:val="Normal"/>
    <w:pPr>
      <w:widowControl w:val="0"/>
      <w:keepNext w:val="0"/>
      <w:keepLines w:val="0"/>
      <w:shd w:val="clear" w:color="auto" w:fill="auto"/>
      <w:bidi w:val="0"/>
      <w:jc w:val="left"/>
      <w:spacing w:before="0" w:after="0" w:line="240" w:lineRule="auto"/>
      <w:ind w:left="0" w:right="0" w:firstLine="0"/>
    </w:pPr>
    <w:rPr>
      <w:lang w:val="bg-BG" w:eastAsia="bg-BG" w:bidi="bg-BG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default="1" w:styleId="DefaultParagraphFont">
    <w:name w:val="Default Paragraph Font"/>
    <w:rPr>
      <w:lang w:val="bg-BG" w:eastAsia="bg-BG" w:bidi="bg-BG"/>
      <w:sz w:val="24"/>
      <w:szCs w:val="24"/>
      <w:rFonts w:ascii="Courier New" w:eastAsia="Courier New" w:hAnsi="Courier New" w:cs="Courier New"/>
      <w:w w:val="100"/>
      <w:spacing w:val="0"/>
      <w:color w:val="000000"/>
      <w:position w:val="0"/>
    </w:rPr>
  </w:style>
  <w:style w:type="character" w:styleId="Hyperlink">
    <w:name w:val="Hyperlink"/>
    <w:basedOn w:val="DefaultParagraphFont"/>
    <w:rPr>
      <w:u w:val="single"/>
      <w:color w:val="0066CC"/>
    </w:rPr>
  </w:style>
  <w:style w:type="character" w:customStyle="1" w:styleId="CharStyle4">
    <w:name w:val="Body text (2)_"/>
    <w:basedOn w:val="DefaultParagraphFont"/>
    <w:link w:val="Style3"/>
    <w:rPr>
      <w:b w:val="0"/>
      <w:bCs w:val="0"/>
      <w:i/>
      <w:iCs/>
      <w:u w:val="none"/>
      <w:strike w:val="0"/>
      <w:smallCaps w:val="0"/>
      <w:sz w:val="22"/>
      <w:szCs w:val="22"/>
      <w:rFonts w:ascii="Times New Roman" w:eastAsia="Times New Roman" w:hAnsi="Times New Roman" w:cs="Times New Roman"/>
      <w:spacing w:val="-4"/>
    </w:rPr>
  </w:style>
  <w:style w:type="character" w:customStyle="1" w:styleId="CharStyle6">
    <w:name w:val="Body text_"/>
    <w:basedOn w:val="DefaultParagraphFont"/>
    <w:link w:val="Style5"/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  <w:spacing w:val="-5"/>
    </w:rPr>
  </w:style>
  <w:style w:type="character" w:customStyle="1" w:styleId="CharStyle8">
    <w:name w:val="Body text (3)_"/>
    <w:basedOn w:val="DefaultParagraphFont"/>
    <w:link w:val="Style7"/>
    <w:rPr>
      <w:b/>
      <w:bCs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  <w:spacing w:val="-6"/>
    </w:rPr>
  </w:style>
  <w:style w:type="character" w:customStyle="1" w:styleId="CharStyle10">
    <w:name w:val="Heading #1_"/>
    <w:basedOn w:val="DefaultParagraphFont"/>
    <w:link w:val="Style9"/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  <w:spacing w:val="-2"/>
    </w:rPr>
  </w:style>
  <w:style w:type="character" w:customStyle="1" w:styleId="CharStyle12">
    <w:name w:val="Table caption (2)_"/>
    <w:basedOn w:val="DefaultParagraphFont"/>
    <w:link w:val="Style11"/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  <w:spacing w:val="-5"/>
    </w:rPr>
  </w:style>
  <w:style w:type="character" w:customStyle="1" w:styleId="CharStyle14">
    <w:name w:val="Table caption (3)_"/>
    <w:basedOn w:val="DefaultParagraphFont"/>
    <w:link w:val="Style13"/>
    <w:rPr>
      <w:b/>
      <w:bCs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  <w:spacing w:val="-6"/>
    </w:rPr>
  </w:style>
  <w:style w:type="character" w:customStyle="1" w:styleId="CharStyle15">
    <w:name w:val="Body text"/>
    <w:basedOn w:val="CharStyle6"/>
    <w:rPr>
      <w:lang w:val="bg-BG" w:eastAsia="bg-BG" w:bidi="bg-BG"/>
      <w:w w:val="100"/>
      <w:color w:val="000000"/>
      <w:position w:val="0"/>
    </w:rPr>
  </w:style>
  <w:style w:type="character" w:customStyle="1" w:styleId="CharStyle16">
    <w:name w:val="Body text + 4 pt,Not Bold,Spacing 1 pt"/>
    <w:basedOn w:val="CharStyle6"/>
    <w:rPr>
      <w:lang w:val="bg-BG" w:eastAsia="bg-BG" w:bidi="bg-BG"/>
      <w:b/>
      <w:bCs/>
      <w:sz w:val="8"/>
      <w:szCs w:val="8"/>
      <w:w w:val="100"/>
      <w:spacing w:val="34"/>
      <w:color w:val="000000"/>
      <w:position w:val="0"/>
    </w:rPr>
  </w:style>
  <w:style w:type="character" w:customStyle="1" w:styleId="CharStyle17">
    <w:name w:val="Body text + Not Bold"/>
    <w:basedOn w:val="CharStyle6"/>
    <w:rPr>
      <w:lang w:val="bg-BG" w:eastAsia="bg-BG" w:bidi="bg-BG"/>
      <w:b/>
      <w:bCs/>
      <w:w w:val="100"/>
      <w:color w:val="000000"/>
      <w:position w:val="0"/>
    </w:rPr>
  </w:style>
  <w:style w:type="character" w:customStyle="1" w:styleId="CharStyle19">
    <w:name w:val="Table caption_"/>
    <w:basedOn w:val="DefaultParagraphFont"/>
    <w:link w:val="Style18"/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  <w:spacing w:val="-5"/>
    </w:rPr>
  </w:style>
  <w:style w:type="character" w:customStyle="1" w:styleId="CharStyle21">
    <w:name w:val="Header or footer_"/>
    <w:basedOn w:val="DefaultParagraphFont"/>
    <w:link w:val="Style20"/>
    <w:rPr>
      <w:b w:val="0"/>
      <w:bCs w:val="0"/>
      <w:i w:val="0"/>
      <w:iCs w:val="0"/>
      <w:u w:val="none"/>
      <w:strike w:val="0"/>
      <w:smallCaps w:val="0"/>
      <w:sz w:val="23"/>
      <w:szCs w:val="23"/>
      <w:rFonts w:ascii="Arial" w:eastAsia="Arial" w:hAnsi="Arial" w:cs="Arial"/>
    </w:rPr>
  </w:style>
  <w:style w:type="character" w:customStyle="1" w:styleId="CharStyle22">
    <w:name w:val="Header or footer + 11 pt,Bold"/>
    <w:basedOn w:val="CharStyle21"/>
    <w:rPr>
      <w:lang w:val="bg-BG" w:eastAsia="bg-BG" w:bidi="bg-BG"/>
      <w:b/>
      <w:bCs/>
      <w:sz w:val="22"/>
      <w:szCs w:val="22"/>
      <w:w w:val="100"/>
      <w:spacing w:val="0"/>
      <w:color w:val="000000"/>
      <w:position w:val="0"/>
    </w:rPr>
  </w:style>
  <w:style w:type="paragraph" w:customStyle="1" w:styleId="Style3">
    <w:name w:val="Body text (2)"/>
    <w:basedOn w:val="Normal"/>
    <w:link w:val="CharStyle4"/>
    <w:pPr>
      <w:widowControl w:val="0"/>
      <w:shd w:val="clear" w:color="auto" w:fill="FFFFFF"/>
      <w:jc w:val="right"/>
      <w:spacing w:after="300" w:line="278" w:lineRule="exact"/>
    </w:pPr>
    <w:rPr>
      <w:b w:val="0"/>
      <w:bCs w:val="0"/>
      <w:i/>
      <w:iCs/>
      <w:u w:val="none"/>
      <w:strike w:val="0"/>
      <w:smallCaps w:val="0"/>
      <w:sz w:val="22"/>
      <w:szCs w:val="22"/>
      <w:rFonts w:ascii="Times New Roman" w:eastAsia="Times New Roman" w:hAnsi="Times New Roman" w:cs="Times New Roman"/>
      <w:spacing w:val="-4"/>
    </w:rPr>
  </w:style>
  <w:style w:type="paragraph" w:customStyle="1" w:styleId="Style5">
    <w:name w:val="Body text"/>
    <w:basedOn w:val="Normal"/>
    <w:link w:val="CharStyle6"/>
    <w:pPr>
      <w:widowControl w:val="0"/>
      <w:shd w:val="clear" w:color="auto" w:fill="FFFFFF"/>
      <w:spacing w:before="300" w:after="300" w:line="0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  <w:spacing w:val="-5"/>
    </w:rPr>
  </w:style>
  <w:style w:type="paragraph" w:customStyle="1" w:styleId="Style7">
    <w:name w:val="Body text (3)"/>
    <w:basedOn w:val="Normal"/>
    <w:link w:val="CharStyle8"/>
    <w:pPr>
      <w:widowControl w:val="0"/>
      <w:shd w:val="clear" w:color="auto" w:fill="FFFFFF"/>
      <w:jc w:val="center"/>
      <w:spacing w:before="300" w:after="600" w:line="0" w:lineRule="exact"/>
    </w:pPr>
    <w:rPr>
      <w:b/>
      <w:bCs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  <w:spacing w:val="-6"/>
    </w:rPr>
  </w:style>
  <w:style w:type="paragraph" w:customStyle="1" w:styleId="Style9">
    <w:name w:val="Heading #1"/>
    <w:basedOn w:val="Normal"/>
    <w:link w:val="CharStyle10"/>
    <w:pPr>
      <w:widowControl w:val="0"/>
      <w:shd w:val="clear" w:color="auto" w:fill="FFFFFF"/>
      <w:jc w:val="center"/>
      <w:outlineLvl w:val="0"/>
      <w:spacing w:before="60" w:line="557" w:lineRule="exact"/>
    </w:pPr>
    <w:rPr>
      <w:b/>
      <w:bCs/>
      <w:i w:val="0"/>
      <w:iCs w:val="0"/>
      <w:u w:val="none"/>
      <w:strike w:val="0"/>
      <w:smallCaps w:val="0"/>
      <w:sz w:val="28"/>
      <w:szCs w:val="28"/>
      <w:rFonts w:ascii="Times New Roman" w:eastAsia="Times New Roman" w:hAnsi="Times New Roman" w:cs="Times New Roman"/>
      <w:spacing w:val="-2"/>
    </w:rPr>
  </w:style>
  <w:style w:type="paragraph" w:customStyle="1" w:styleId="Style11">
    <w:name w:val="Table caption (2)"/>
    <w:basedOn w:val="Normal"/>
    <w:link w:val="CharStyle12"/>
    <w:pPr>
      <w:widowControl w:val="0"/>
      <w:shd w:val="clear" w:color="auto" w:fill="FFFFFF"/>
      <w:jc w:val="both"/>
      <w:spacing w:line="557" w:lineRule="exact"/>
    </w:pPr>
    <w:rPr>
      <w:b/>
      <w:bCs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  <w:spacing w:val="-5"/>
    </w:rPr>
  </w:style>
  <w:style w:type="paragraph" w:customStyle="1" w:styleId="Style13">
    <w:name w:val="Table caption (3)"/>
    <w:basedOn w:val="Normal"/>
    <w:link w:val="CharStyle14"/>
    <w:pPr>
      <w:widowControl w:val="0"/>
      <w:shd w:val="clear" w:color="auto" w:fill="FFFFFF"/>
      <w:jc w:val="center"/>
      <w:spacing w:line="0" w:lineRule="exact"/>
    </w:pPr>
    <w:rPr>
      <w:b/>
      <w:bCs/>
      <w:i w:val="0"/>
      <w:iCs w:val="0"/>
      <w:u w:val="none"/>
      <w:strike w:val="0"/>
      <w:smallCaps w:val="0"/>
      <w:sz w:val="18"/>
      <w:szCs w:val="18"/>
      <w:rFonts w:ascii="Times New Roman" w:eastAsia="Times New Roman" w:hAnsi="Times New Roman" w:cs="Times New Roman"/>
      <w:spacing w:val="-6"/>
    </w:rPr>
  </w:style>
  <w:style w:type="paragraph" w:customStyle="1" w:styleId="Style18">
    <w:name w:val="Table caption"/>
    <w:basedOn w:val="Normal"/>
    <w:link w:val="CharStyle19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2"/>
      <w:szCs w:val="22"/>
      <w:rFonts w:ascii="Times New Roman" w:eastAsia="Times New Roman" w:hAnsi="Times New Roman" w:cs="Times New Roman"/>
      <w:spacing w:val="-5"/>
    </w:rPr>
  </w:style>
  <w:style w:type="paragraph" w:customStyle="1" w:styleId="Style20">
    <w:name w:val="Header or footer"/>
    <w:basedOn w:val="Normal"/>
    <w:link w:val="CharStyle21"/>
    <w:pPr>
      <w:widowControl w:val="0"/>
      <w:shd w:val="clear" w:color="auto" w:fill="FFFFFF"/>
      <w:spacing w:line="0" w:lineRule="exact"/>
    </w:pPr>
    <w:rPr>
      <w:b w:val="0"/>
      <w:bCs w:val="0"/>
      <w:i w:val="0"/>
      <w:iCs w:val="0"/>
      <w:u w:val="none"/>
      <w:strike w:val="0"/>
      <w:smallCaps w:val="0"/>
      <w:sz w:val="23"/>
      <w:szCs w:val="23"/>
      <w:rFonts w:ascii="Arial" w:eastAsia="Arial" w:hAnsi="Arial" w:cs="Arial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/Relationships>
</file>